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3582" w14:textId="2C108A26" w:rsidR="00B52D66" w:rsidRPr="001518D3" w:rsidRDefault="005E1748" w:rsidP="003A66FE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A31C2C">
        <w:rPr>
          <w:rFonts w:ascii="Times New Roman" w:hAnsi="Times New Roman"/>
          <w:b/>
          <w:sz w:val="28"/>
          <w:szCs w:val="28"/>
        </w:rPr>
        <w:t>olling Plains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8D3" w:rsidRPr="001518D3">
        <w:rPr>
          <w:rFonts w:ascii="Times New Roman" w:hAnsi="Times New Roman"/>
          <w:b/>
          <w:sz w:val="28"/>
          <w:szCs w:val="28"/>
        </w:rPr>
        <w:t>Groundwater Conservation District</w:t>
      </w:r>
    </w:p>
    <w:p w14:paraId="3F6583DC" w14:textId="77777777" w:rsidR="001518D3" w:rsidRPr="001518D3" w:rsidRDefault="001518D3" w:rsidP="001518D3">
      <w:pPr>
        <w:pStyle w:val="NoSpacing"/>
        <w:jc w:val="center"/>
        <w:rPr>
          <w:rFonts w:ascii="Times New Roman" w:hAnsi="Times New Roman"/>
        </w:rPr>
      </w:pPr>
      <w:r w:rsidRPr="001518D3">
        <w:rPr>
          <w:rFonts w:ascii="Times New Roman" w:hAnsi="Times New Roman"/>
        </w:rPr>
        <w:t>Position Description</w:t>
      </w:r>
    </w:p>
    <w:p w14:paraId="34805B46" w14:textId="77777777" w:rsidR="001518D3" w:rsidRPr="001518D3" w:rsidRDefault="001518D3" w:rsidP="001518D3">
      <w:pPr>
        <w:pStyle w:val="NoSpacing"/>
        <w:rPr>
          <w:rFonts w:ascii="Times New Roman" w:hAnsi="Times New Roman"/>
        </w:rPr>
      </w:pPr>
    </w:p>
    <w:p w14:paraId="2B208BE2" w14:textId="494E7F19" w:rsidR="00E30A8A" w:rsidRDefault="001518D3" w:rsidP="001518D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1518D3">
        <w:rPr>
          <w:rFonts w:ascii="Times New Roman" w:hAnsi="Times New Roman"/>
          <w:b/>
          <w:sz w:val="24"/>
          <w:szCs w:val="24"/>
        </w:rPr>
        <w:t xml:space="preserve">POSITION: </w:t>
      </w:r>
      <w:r w:rsidR="008B3DBA">
        <w:rPr>
          <w:rFonts w:ascii="Times New Roman" w:hAnsi="Times New Roman"/>
          <w:b/>
          <w:i/>
          <w:sz w:val="24"/>
          <w:szCs w:val="24"/>
        </w:rPr>
        <w:t>General</w:t>
      </w:r>
      <w:r w:rsidRPr="001518D3">
        <w:rPr>
          <w:rFonts w:ascii="Times New Roman" w:hAnsi="Times New Roman"/>
          <w:b/>
          <w:i/>
          <w:sz w:val="24"/>
          <w:szCs w:val="24"/>
        </w:rPr>
        <w:t xml:space="preserve"> Manager</w:t>
      </w:r>
    </w:p>
    <w:p w14:paraId="1DF77EDF" w14:textId="77777777" w:rsidR="00E30A8A" w:rsidRDefault="00E30A8A" w:rsidP="001518D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3B3A69CA" w14:textId="3AA998C3" w:rsidR="001518D3" w:rsidRDefault="001518D3" w:rsidP="001518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8D3">
        <w:rPr>
          <w:rFonts w:ascii="Times New Roman" w:hAnsi="Times New Roman"/>
          <w:b/>
          <w:sz w:val="24"/>
          <w:szCs w:val="24"/>
        </w:rPr>
        <w:t>SALARY RANGE:</w:t>
      </w:r>
      <w:r w:rsidR="0046126D">
        <w:rPr>
          <w:rFonts w:ascii="Times New Roman" w:hAnsi="Times New Roman"/>
          <w:b/>
          <w:sz w:val="24"/>
          <w:szCs w:val="24"/>
        </w:rPr>
        <w:t xml:space="preserve"> </w:t>
      </w:r>
      <w:r w:rsidR="004A6BDB">
        <w:rPr>
          <w:rFonts w:ascii="Times New Roman" w:hAnsi="Times New Roman"/>
          <w:b/>
          <w:sz w:val="24"/>
          <w:szCs w:val="24"/>
        </w:rPr>
        <w:t xml:space="preserve"> </w:t>
      </w:r>
      <w:r w:rsidR="00E30A8A" w:rsidRPr="00E30A8A">
        <w:rPr>
          <w:rFonts w:ascii="Times New Roman" w:hAnsi="Times New Roman"/>
          <w:bCs/>
          <w:sz w:val="24"/>
          <w:szCs w:val="24"/>
        </w:rPr>
        <w:t>Commensurate with experience</w:t>
      </w:r>
      <w:r w:rsidR="007B59FE">
        <w:rPr>
          <w:rFonts w:ascii="Times New Roman" w:hAnsi="Times New Roman"/>
          <w:bCs/>
          <w:sz w:val="24"/>
          <w:szCs w:val="24"/>
        </w:rPr>
        <w:t>.</w:t>
      </w:r>
      <w:r w:rsidRPr="001518D3">
        <w:rPr>
          <w:rFonts w:ascii="Times New Roman" w:hAnsi="Times New Roman"/>
          <w:b/>
          <w:sz w:val="24"/>
          <w:szCs w:val="24"/>
        </w:rPr>
        <w:t xml:space="preserve"> </w:t>
      </w:r>
    </w:p>
    <w:p w14:paraId="15F9D215" w14:textId="2BFD3756" w:rsidR="00E30A8A" w:rsidRDefault="00E30A8A" w:rsidP="001518D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40B190" w14:textId="17564F2D" w:rsidR="00E30A8A" w:rsidRPr="001518D3" w:rsidRDefault="00E30A8A" w:rsidP="001518D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DEADLINE:</w:t>
      </w:r>
      <w:r w:rsidR="0046126D">
        <w:rPr>
          <w:rFonts w:ascii="Times New Roman" w:hAnsi="Times New Roman"/>
          <w:b/>
          <w:sz w:val="24"/>
          <w:szCs w:val="24"/>
        </w:rPr>
        <w:t xml:space="preserve">  </w:t>
      </w:r>
      <w:r w:rsidRPr="00E30A8A">
        <w:rPr>
          <w:rFonts w:ascii="Times New Roman" w:hAnsi="Times New Roman"/>
          <w:bCs/>
          <w:sz w:val="24"/>
          <w:szCs w:val="24"/>
        </w:rPr>
        <w:t>Open until filled</w:t>
      </w:r>
      <w:r w:rsidR="007B59FE">
        <w:rPr>
          <w:rFonts w:ascii="Times New Roman" w:hAnsi="Times New Roman"/>
          <w:bCs/>
          <w:sz w:val="24"/>
          <w:szCs w:val="24"/>
        </w:rPr>
        <w:t>.</w:t>
      </w:r>
    </w:p>
    <w:p w14:paraId="4AF950A9" w14:textId="77777777" w:rsidR="001518D3" w:rsidRDefault="001518D3" w:rsidP="001518D3">
      <w:pPr>
        <w:pStyle w:val="NoSpacing"/>
        <w:rPr>
          <w:rFonts w:ascii="Times New Roman" w:hAnsi="Times New Roman"/>
          <w:sz w:val="24"/>
          <w:szCs w:val="24"/>
        </w:rPr>
      </w:pPr>
    </w:p>
    <w:p w14:paraId="59983AE9" w14:textId="26446E3A" w:rsidR="00BB2D96" w:rsidRDefault="00BB2D96" w:rsidP="009B50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2D96">
        <w:rPr>
          <w:rFonts w:ascii="Times New Roman" w:hAnsi="Times New Roman"/>
          <w:b/>
          <w:sz w:val="24"/>
          <w:szCs w:val="24"/>
        </w:rPr>
        <w:t xml:space="preserve">POSITION DESCRIPTION: </w:t>
      </w:r>
      <w:r w:rsidR="00EA0C24">
        <w:rPr>
          <w:rFonts w:ascii="Times New Roman" w:hAnsi="Times New Roman"/>
          <w:sz w:val="24"/>
          <w:szCs w:val="24"/>
        </w:rPr>
        <w:t>Under m</w:t>
      </w:r>
      <w:r w:rsidR="00050D9C">
        <w:rPr>
          <w:rFonts w:ascii="Times New Roman" w:hAnsi="Times New Roman"/>
          <w:sz w:val="24"/>
          <w:szCs w:val="24"/>
        </w:rPr>
        <w:t>inimal direction, t</w:t>
      </w:r>
      <w:r w:rsidR="0058402E">
        <w:rPr>
          <w:rFonts w:ascii="Times New Roman" w:hAnsi="Times New Roman"/>
          <w:sz w:val="24"/>
          <w:szCs w:val="24"/>
        </w:rPr>
        <w:t>he General Manager manages all district o</w:t>
      </w:r>
      <w:r w:rsidR="00050D9C">
        <w:rPr>
          <w:rFonts w:ascii="Times New Roman" w:hAnsi="Times New Roman"/>
          <w:sz w:val="24"/>
          <w:szCs w:val="24"/>
        </w:rPr>
        <w:t xml:space="preserve">perations to </w:t>
      </w:r>
      <w:r w:rsidR="0058402E">
        <w:rPr>
          <w:rFonts w:ascii="Times New Roman" w:hAnsi="Times New Roman"/>
          <w:sz w:val="24"/>
          <w:szCs w:val="24"/>
        </w:rPr>
        <w:t>provide protection to existing water wells, prevent waste, promote conservation</w:t>
      </w:r>
      <w:r w:rsidR="007B59FE">
        <w:rPr>
          <w:rFonts w:ascii="Times New Roman" w:hAnsi="Times New Roman"/>
          <w:sz w:val="24"/>
          <w:szCs w:val="24"/>
        </w:rPr>
        <w:t>,</w:t>
      </w:r>
      <w:r w:rsidR="00E7758F">
        <w:rPr>
          <w:rFonts w:ascii="Times New Roman" w:hAnsi="Times New Roman"/>
          <w:sz w:val="24"/>
          <w:szCs w:val="24"/>
        </w:rPr>
        <w:t xml:space="preserve"> recharge</w:t>
      </w:r>
      <w:r w:rsidR="0058402E">
        <w:rPr>
          <w:rFonts w:ascii="Times New Roman" w:hAnsi="Times New Roman"/>
          <w:sz w:val="24"/>
          <w:szCs w:val="24"/>
        </w:rPr>
        <w:t xml:space="preserve"> and preserve and protect the groundwater resources of the </w:t>
      </w:r>
      <w:r w:rsidR="00AC7558">
        <w:rPr>
          <w:rFonts w:ascii="Times New Roman" w:hAnsi="Times New Roman"/>
          <w:sz w:val="24"/>
          <w:szCs w:val="24"/>
        </w:rPr>
        <w:t>District</w:t>
      </w:r>
      <w:r w:rsidR="0058402E">
        <w:rPr>
          <w:rFonts w:ascii="Times New Roman" w:hAnsi="Times New Roman"/>
          <w:sz w:val="24"/>
          <w:szCs w:val="24"/>
        </w:rPr>
        <w:t>. The General Manager also</w:t>
      </w:r>
      <w:r w:rsidR="00050D9C">
        <w:rPr>
          <w:rFonts w:ascii="Times New Roman" w:hAnsi="Times New Roman"/>
          <w:sz w:val="24"/>
          <w:szCs w:val="24"/>
        </w:rPr>
        <w:t xml:space="preserve"> provide</w:t>
      </w:r>
      <w:r w:rsidR="0058402E">
        <w:rPr>
          <w:rFonts w:ascii="Times New Roman" w:hAnsi="Times New Roman"/>
          <w:sz w:val="24"/>
          <w:szCs w:val="24"/>
        </w:rPr>
        <w:t>s</w:t>
      </w:r>
      <w:r w:rsidR="007C68A2">
        <w:rPr>
          <w:rFonts w:ascii="Times New Roman" w:hAnsi="Times New Roman"/>
          <w:sz w:val="24"/>
          <w:szCs w:val="24"/>
        </w:rPr>
        <w:t xml:space="preserve"> </w:t>
      </w:r>
      <w:r w:rsidR="0058402E">
        <w:rPr>
          <w:rFonts w:ascii="Times New Roman" w:hAnsi="Times New Roman"/>
          <w:sz w:val="24"/>
          <w:szCs w:val="24"/>
        </w:rPr>
        <w:t xml:space="preserve">assistance to the Board of Directors, </w:t>
      </w:r>
      <w:r w:rsidR="007C68A2">
        <w:rPr>
          <w:rFonts w:ascii="Times New Roman" w:hAnsi="Times New Roman"/>
          <w:sz w:val="24"/>
          <w:szCs w:val="24"/>
        </w:rPr>
        <w:t>support for</w:t>
      </w:r>
      <w:r w:rsidR="00050D9C">
        <w:rPr>
          <w:rFonts w:ascii="Times New Roman" w:hAnsi="Times New Roman"/>
          <w:sz w:val="24"/>
          <w:szCs w:val="24"/>
        </w:rPr>
        <w:t xml:space="preserve"> p</w:t>
      </w:r>
      <w:r w:rsidR="0058402E">
        <w:rPr>
          <w:rFonts w:ascii="Times New Roman" w:hAnsi="Times New Roman"/>
          <w:sz w:val="24"/>
          <w:szCs w:val="24"/>
        </w:rPr>
        <w:t>rofessional and technical staff and manages</w:t>
      </w:r>
      <w:r w:rsidR="00050D9C">
        <w:rPr>
          <w:rFonts w:ascii="Times New Roman" w:hAnsi="Times New Roman"/>
          <w:sz w:val="24"/>
          <w:szCs w:val="24"/>
        </w:rPr>
        <w:t xml:space="preserve"> all District activities with Federal, State, County, local and private agencies. </w:t>
      </w:r>
    </w:p>
    <w:p w14:paraId="4018DC7A" w14:textId="77777777" w:rsidR="009B506E" w:rsidRDefault="009B506E" w:rsidP="009B50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4CF1A60" w14:textId="77777777" w:rsidR="009B506E" w:rsidRDefault="00050D9C" w:rsidP="009B50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General Manager reports to the Board of Directors and is responsible for the overall operations for the effective and efficient management of the day-to-day activities of the District. </w:t>
      </w:r>
    </w:p>
    <w:p w14:paraId="6833977C" w14:textId="77777777" w:rsidR="009B506E" w:rsidRDefault="009B506E" w:rsidP="009B50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475C3F" w14:textId="77777777" w:rsidR="009B506E" w:rsidRDefault="009B506E" w:rsidP="009B506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14:paraId="32AA9B74" w14:textId="77777777" w:rsidR="009B506E" w:rsidRDefault="009B506E" w:rsidP="009B506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61A7E51" w14:textId="57D2CBCF" w:rsidR="00F1180B" w:rsidRDefault="00181859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the implementation of policies, plans and rules approved by the District’s Board of Directors to meet objectives for the protection, </w:t>
      </w:r>
      <w:r w:rsidR="00AC7558">
        <w:rPr>
          <w:rFonts w:ascii="Times New Roman" w:hAnsi="Times New Roman"/>
          <w:sz w:val="24"/>
          <w:szCs w:val="24"/>
        </w:rPr>
        <w:t xml:space="preserve">recharge, </w:t>
      </w:r>
      <w:r>
        <w:rPr>
          <w:rFonts w:ascii="Times New Roman" w:hAnsi="Times New Roman"/>
          <w:sz w:val="24"/>
          <w:szCs w:val="24"/>
        </w:rPr>
        <w:t>management and conservation of groundwater in</w:t>
      </w:r>
      <w:r w:rsidR="001A29ED">
        <w:rPr>
          <w:rFonts w:ascii="Times New Roman" w:hAnsi="Times New Roman"/>
          <w:sz w:val="24"/>
          <w:szCs w:val="24"/>
        </w:rPr>
        <w:t xml:space="preserve"> B</w:t>
      </w:r>
      <w:r w:rsidR="00E4769B">
        <w:rPr>
          <w:rFonts w:ascii="Times New Roman" w:hAnsi="Times New Roman"/>
          <w:sz w:val="24"/>
          <w:szCs w:val="24"/>
        </w:rPr>
        <w:t>aylor</w:t>
      </w:r>
      <w:r w:rsidR="001A29ED">
        <w:rPr>
          <w:rFonts w:ascii="Times New Roman" w:hAnsi="Times New Roman"/>
          <w:sz w:val="24"/>
          <w:szCs w:val="24"/>
        </w:rPr>
        <w:t>,</w:t>
      </w:r>
      <w:r w:rsidR="00E4769B">
        <w:rPr>
          <w:rFonts w:ascii="Times New Roman" w:hAnsi="Times New Roman"/>
          <w:sz w:val="24"/>
          <w:szCs w:val="24"/>
        </w:rPr>
        <w:t xml:space="preserve"> Haskell</w:t>
      </w:r>
      <w:r w:rsidR="001A29ED">
        <w:rPr>
          <w:rFonts w:ascii="Times New Roman" w:hAnsi="Times New Roman"/>
          <w:sz w:val="24"/>
          <w:szCs w:val="24"/>
        </w:rPr>
        <w:t xml:space="preserve"> and </w:t>
      </w:r>
      <w:r w:rsidR="00E4769B">
        <w:rPr>
          <w:rFonts w:ascii="Times New Roman" w:hAnsi="Times New Roman"/>
          <w:sz w:val="24"/>
          <w:szCs w:val="24"/>
        </w:rPr>
        <w:t xml:space="preserve">Knox </w:t>
      </w:r>
      <w:r>
        <w:rPr>
          <w:rFonts w:ascii="Times New Roman" w:hAnsi="Times New Roman"/>
          <w:sz w:val="24"/>
          <w:szCs w:val="24"/>
        </w:rPr>
        <w:t>Count</w:t>
      </w:r>
      <w:r w:rsidR="00E07C84">
        <w:rPr>
          <w:rFonts w:ascii="Times New Roman" w:hAnsi="Times New Roman"/>
          <w:sz w:val="24"/>
          <w:szCs w:val="24"/>
        </w:rPr>
        <w:t>ies</w:t>
      </w:r>
      <w:r w:rsidR="001A29ED">
        <w:rPr>
          <w:rFonts w:ascii="Times New Roman" w:hAnsi="Times New Roman"/>
          <w:sz w:val="24"/>
          <w:szCs w:val="24"/>
        </w:rPr>
        <w:t>.</w:t>
      </w:r>
    </w:p>
    <w:p w14:paraId="516CC6B6" w14:textId="7F7D583F" w:rsidR="008D64CD" w:rsidRDefault="00DE23A7" w:rsidP="008D64C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Manages District finances including preparation</w:t>
      </w:r>
      <w:r w:rsidR="008D64C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maintenance</w:t>
      </w:r>
      <w:r w:rsidR="008D64CD">
        <w:rPr>
          <w:rFonts w:ascii="Times New Roman" w:hAnsi="Times New Roman"/>
          <w:sz w:val="24"/>
          <w:szCs w:val="24"/>
        </w:rPr>
        <w:t xml:space="preserve"> of an annual financial </w:t>
      </w:r>
      <w:r>
        <w:rPr>
          <w:rFonts w:ascii="Times New Roman" w:hAnsi="Times New Roman"/>
          <w:sz w:val="24"/>
          <w:szCs w:val="24"/>
        </w:rPr>
        <w:t xml:space="preserve">budget for the District and </w:t>
      </w:r>
      <w:r w:rsidR="008D64CD">
        <w:rPr>
          <w:rFonts w:ascii="Times New Roman" w:hAnsi="Times New Roman"/>
          <w:sz w:val="24"/>
          <w:szCs w:val="24"/>
        </w:rPr>
        <w:t>management of tax collections and tax rate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5510136D" w14:textId="12D823AC" w:rsidR="004E0620" w:rsidRDefault="008D64C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with legal counsel to ensure compliance with all applicable regulations and laws</w:t>
      </w:r>
      <w:r w:rsidR="00721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both state and federal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64C6183C" w14:textId="37228663" w:rsidR="004E0620" w:rsidRDefault="007C68A2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</w:t>
      </w:r>
      <w:r w:rsidR="004E0620">
        <w:rPr>
          <w:rFonts w:ascii="Times New Roman" w:hAnsi="Times New Roman"/>
          <w:sz w:val="24"/>
          <w:szCs w:val="24"/>
        </w:rPr>
        <w:t xml:space="preserve"> regulat</w:t>
      </w:r>
      <w:r w:rsidR="00DE23A7">
        <w:rPr>
          <w:rFonts w:ascii="Times New Roman" w:hAnsi="Times New Roman"/>
          <w:sz w:val="24"/>
          <w:szCs w:val="24"/>
        </w:rPr>
        <w:t>ory and enforcement efforts</w:t>
      </w:r>
      <w:r w:rsidR="0070224C">
        <w:rPr>
          <w:rFonts w:ascii="Times New Roman" w:hAnsi="Times New Roman"/>
          <w:sz w:val="24"/>
          <w:szCs w:val="24"/>
        </w:rPr>
        <w:t>,</w:t>
      </w:r>
      <w:r w:rsidR="00DE23A7">
        <w:rPr>
          <w:rFonts w:ascii="Times New Roman" w:hAnsi="Times New Roman"/>
          <w:sz w:val="24"/>
          <w:szCs w:val="24"/>
        </w:rPr>
        <w:t xml:space="preserve"> including </w:t>
      </w:r>
      <w:r w:rsidR="004E0620">
        <w:rPr>
          <w:rFonts w:ascii="Times New Roman" w:hAnsi="Times New Roman"/>
          <w:sz w:val="24"/>
          <w:szCs w:val="24"/>
        </w:rPr>
        <w:t xml:space="preserve">working with the </w:t>
      </w:r>
      <w:r w:rsidR="00AC7558">
        <w:rPr>
          <w:rFonts w:ascii="Times New Roman" w:hAnsi="Times New Roman"/>
          <w:sz w:val="24"/>
          <w:szCs w:val="24"/>
        </w:rPr>
        <w:t>B</w:t>
      </w:r>
      <w:r w:rsidR="004E0620">
        <w:rPr>
          <w:rFonts w:ascii="Times New Roman" w:hAnsi="Times New Roman"/>
          <w:sz w:val="24"/>
          <w:szCs w:val="24"/>
        </w:rPr>
        <w:t>oard</w:t>
      </w:r>
      <w:r w:rsidR="00AC7558">
        <w:rPr>
          <w:rFonts w:ascii="Times New Roman" w:hAnsi="Times New Roman"/>
          <w:sz w:val="24"/>
          <w:szCs w:val="24"/>
        </w:rPr>
        <w:t xml:space="preserve"> of Directors</w:t>
      </w:r>
      <w:r w:rsidR="004E0620">
        <w:rPr>
          <w:rFonts w:ascii="Times New Roman" w:hAnsi="Times New Roman"/>
          <w:sz w:val="24"/>
          <w:szCs w:val="24"/>
        </w:rPr>
        <w:t xml:space="preserve"> to draft, monitor and implement legislative initiatives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1E9C9542" w14:textId="2C74D375" w:rsidR="00AF3394" w:rsidRPr="00DE23A7" w:rsidRDefault="00AF3394" w:rsidP="00DE23A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Trains, supervises and assists </w:t>
      </w:r>
      <w:r w:rsidR="00E30A8A">
        <w:rPr>
          <w:rFonts w:ascii="Times New Roman" w:hAnsi="Times New Roman"/>
          <w:sz w:val="24"/>
          <w:szCs w:val="24"/>
        </w:rPr>
        <w:t>other staff</w:t>
      </w:r>
      <w:r>
        <w:rPr>
          <w:rFonts w:ascii="Times New Roman" w:hAnsi="Times New Roman"/>
          <w:sz w:val="24"/>
          <w:szCs w:val="24"/>
        </w:rPr>
        <w:t xml:space="preserve"> as needed in conducting </w:t>
      </w:r>
      <w:r w:rsidR="00DE23A7">
        <w:rPr>
          <w:rFonts w:ascii="Times New Roman" w:hAnsi="Times New Roman"/>
          <w:sz w:val="24"/>
          <w:szCs w:val="24"/>
        </w:rPr>
        <w:t>district work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7816C82F" w14:textId="0AF6F4BE" w:rsidR="007A2A54" w:rsidRDefault="00BD7ED4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and maintain the approved Management Plan for the District</w:t>
      </w:r>
      <w:r w:rsidR="007022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accordance with St</w:t>
      </w:r>
      <w:r w:rsidR="00EA0C24">
        <w:rPr>
          <w:rFonts w:ascii="Times New Roman" w:hAnsi="Times New Roman"/>
          <w:sz w:val="24"/>
          <w:szCs w:val="24"/>
        </w:rPr>
        <w:t>ate guidelines and requirements</w:t>
      </w:r>
      <w:r w:rsidR="007C68A2">
        <w:rPr>
          <w:rFonts w:ascii="Times New Roman" w:hAnsi="Times New Roman"/>
          <w:sz w:val="24"/>
          <w:szCs w:val="24"/>
        </w:rPr>
        <w:t xml:space="preserve"> to achieve plan goals and objectives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1D0AB0A8" w14:textId="0DE90439" w:rsidR="00BD7ED4" w:rsidRDefault="00BD7ED4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and prepare </w:t>
      </w:r>
      <w:r w:rsidR="00D16B8D">
        <w:rPr>
          <w:rFonts w:ascii="Times New Roman" w:hAnsi="Times New Roman"/>
          <w:sz w:val="24"/>
          <w:szCs w:val="24"/>
        </w:rPr>
        <w:t>information for District board meetings and public hearings</w:t>
      </w:r>
      <w:r w:rsidR="00721FF6">
        <w:rPr>
          <w:rFonts w:ascii="Times New Roman" w:hAnsi="Times New Roman"/>
          <w:sz w:val="24"/>
          <w:szCs w:val="24"/>
        </w:rPr>
        <w:t>,</w:t>
      </w:r>
      <w:r w:rsidR="00D16B8D">
        <w:rPr>
          <w:rFonts w:ascii="Times New Roman" w:hAnsi="Times New Roman"/>
          <w:sz w:val="24"/>
          <w:szCs w:val="24"/>
        </w:rPr>
        <w:t xml:space="preserve"> including </w:t>
      </w:r>
      <w:r w:rsidR="007C68A2">
        <w:rPr>
          <w:rFonts w:ascii="Times New Roman" w:hAnsi="Times New Roman"/>
          <w:sz w:val="24"/>
          <w:szCs w:val="24"/>
        </w:rPr>
        <w:t>adherence to</w:t>
      </w:r>
      <w:r w:rsidR="00D16B8D">
        <w:rPr>
          <w:rFonts w:ascii="Times New Roman" w:hAnsi="Times New Roman"/>
          <w:sz w:val="24"/>
          <w:szCs w:val="24"/>
        </w:rPr>
        <w:t xml:space="preserve"> all State requirements for public notificati</w:t>
      </w:r>
      <w:r w:rsidR="00EA0C24">
        <w:rPr>
          <w:rFonts w:ascii="Times New Roman" w:hAnsi="Times New Roman"/>
          <w:sz w:val="24"/>
          <w:szCs w:val="24"/>
        </w:rPr>
        <w:t>on and historical documentation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3E27E0FE" w14:textId="1309F51B" w:rsidR="005D05CA" w:rsidRDefault="005D05CA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and prepare the </w:t>
      </w:r>
      <w:r w:rsidR="00CA33C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istrict annual report.</w:t>
      </w:r>
    </w:p>
    <w:p w14:paraId="1AEF4073" w14:textId="77777777" w:rsidR="00101714" w:rsidRDefault="00101714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Receives Investment Fund Training and serves as the Investment Fund Officer for the District.</w:t>
      </w:r>
    </w:p>
    <w:p w14:paraId="67883CE3" w14:textId="55E2B906" w:rsidR="00C928AD" w:rsidRDefault="00C928A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and gather information for development of the annual financial audit.</w:t>
      </w:r>
    </w:p>
    <w:p w14:paraId="7094CABF" w14:textId="5304C866" w:rsidR="00D16B8D" w:rsidRDefault="00D16B8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the </w:t>
      </w:r>
      <w:r w:rsidR="0071720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oard and legal counsel to develop, enforce and maintain District </w:t>
      </w:r>
      <w:r w:rsidR="00AC755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ules, policies and regulations </w:t>
      </w:r>
      <w:r w:rsidR="00EA0C24">
        <w:rPr>
          <w:rFonts w:ascii="Times New Roman" w:hAnsi="Times New Roman"/>
          <w:sz w:val="24"/>
          <w:szCs w:val="24"/>
        </w:rPr>
        <w:t>to ensure regulatory compliance</w:t>
      </w:r>
      <w:r w:rsidR="007300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32EC03" w14:textId="771C76DD" w:rsidR="00AC7D2D" w:rsidRDefault="00AC7D2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District participation in local </w:t>
      </w:r>
      <w:r w:rsidR="00521B38">
        <w:rPr>
          <w:rFonts w:ascii="Times New Roman" w:hAnsi="Times New Roman"/>
          <w:sz w:val="24"/>
          <w:szCs w:val="24"/>
        </w:rPr>
        <w:t xml:space="preserve">and regional </w:t>
      </w:r>
      <w:r>
        <w:rPr>
          <w:rFonts w:ascii="Times New Roman" w:hAnsi="Times New Roman"/>
          <w:sz w:val="24"/>
          <w:szCs w:val="24"/>
        </w:rPr>
        <w:t>groundwater conservation, protection and water resource</w:t>
      </w:r>
      <w:r w:rsidR="00EA0C24">
        <w:rPr>
          <w:rFonts w:ascii="Times New Roman" w:hAnsi="Times New Roman"/>
          <w:sz w:val="24"/>
          <w:szCs w:val="24"/>
        </w:rPr>
        <w:t xml:space="preserve"> planning efforts</w:t>
      </w:r>
      <w:r w:rsidR="002E327C">
        <w:rPr>
          <w:rFonts w:ascii="Times New Roman" w:hAnsi="Times New Roman"/>
          <w:sz w:val="24"/>
          <w:szCs w:val="24"/>
        </w:rPr>
        <w:t xml:space="preserve"> in GMA 6</w:t>
      </w:r>
      <w:r w:rsidR="00EA0C2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2E327C">
        <w:rPr>
          <w:rFonts w:ascii="Times New Roman" w:hAnsi="Times New Roman"/>
          <w:sz w:val="24"/>
          <w:szCs w:val="24"/>
        </w:rPr>
        <w:t xml:space="preserve">Region </w:t>
      </w:r>
      <w:r w:rsidR="006F05C6">
        <w:rPr>
          <w:rFonts w:ascii="Times New Roman" w:hAnsi="Times New Roman"/>
          <w:sz w:val="24"/>
          <w:szCs w:val="24"/>
        </w:rPr>
        <w:t>B</w:t>
      </w:r>
      <w:r w:rsidR="002E327C">
        <w:rPr>
          <w:rFonts w:ascii="Times New Roman" w:hAnsi="Times New Roman"/>
          <w:sz w:val="24"/>
          <w:szCs w:val="24"/>
        </w:rPr>
        <w:t xml:space="preserve"> and Region </w:t>
      </w:r>
      <w:r w:rsidR="006F05C6">
        <w:rPr>
          <w:rFonts w:ascii="Times New Roman" w:hAnsi="Times New Roman"/>
          <w:sz w:val="24"/>
          <w:szCs w:val="24"/>
        </w:rPr>
        <w:t>G</w:t>
      </w:r>
      <w:r w:rsidR="002E327C">
        <w:rPr>
          <w:rFonts w:ascii="Times New Roman" w:hAnsi="Times New Roman"/>
          <w:sz w:val="24"/>
          <w:szCs w:val="24"/>
        </w:rPr>
        <w:t xml:space="preserve"> Regional Water Planning Groups.</w:t>
      </w:r>
    </w:p>
    <w:p w14:paraId="1794F4DA" w14:textId="249B7902" w:rsidR="00AC7D2D" w:rsidRDefault="00AC7D2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 cooperative relationships and working partnerships with local, state and federal agencies, private consultants, constituents and </w:t>
      </w:r>
      <w:r w:rsidR="00EA0C24">
        <w:rPr>
          <w:rFonts w:ascii="Times New Roman" w:hAnsi="Times New Roman"/>
          <w:sz w:val="24"/>
          <w:szCs w:val="24"/>
        </w:rPr>
        <w:t>affiliated organizations</w:t>
      </w:r>
      <w:r w:rsidR="007300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8206CB" w14:textId="64C519AB" w:rsidR="00AC7D2D" w:rsidRDefault="002953DA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Serve as primary District contact for new</w:t>
      </w:r>
      <w:r w:rsidR="007C68A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media, legislators, public officials and citizens</w:t>
      </w:r>
      <w:r w:rsidR="0070224C">
        <w:rPr>
          <w:rFonts w:ascii="Times New Roman" w:hAnsi="Times New Roman"/>
          <w:sz w:val="24"/>
          <w:szCs w:val="24"/>
        </w:rPr>
        <w:t xml:space="preserve">, </w:t>
      </w:r>
      <w:r w:rsidR="003C2865">
        <w:rPr>
          <w:rFonts w:ascii="Times New Roman" w:hAnsi="Times New Roman"/>
          <w:sz w:val="24"/>
          <w:szCs w:val="24"/>
        </w:rPr>
        <w:t>taking action as necessary for news releases, public service announcements and dissemination of District information</w:t>
      </w:r>
      <w:r w:rsidR="0070224C">
        <w:rPr>
          <w:rFonts w:ascii="Times New Roman" w:hAnsi="Times New Roman"/>
          <w:sz w:val="24"/>
          <w:szCs w:val="24"/>
        </w:rPr>
        <w:t>.</w:t>
      </w:r>
      <w:r w:rsidR="003C2865">
        <w:rPr>
          <w:rFonts w:ascii="Times New Roman" w:hAnsi="Times New Roman"/>
          <w:sz w:val="24"/>
          <w:szCs w:val="24"/>
        </w:rPr>
        <w:t xml:space="preserve"> </w:t>
      </w:r>
    </w:p>
    <w:p w14:paraId="3F4B6B0B" w14:textId="00DE6BE3" w:rsidR="00D16B8D" w:rsidRDefault="00FC661C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</w:t>
      </w:r>
      <w:r w:rsidR="005B6D41">
        <w:rPr>
          <w:rFonts w:ascii="Times New Roman" w:hAnsi="Times New Roman"/>
          <w:sz w:val="24"/>
          <w:szCs w:val="24"/>
        </w:rPr>
        <w:t xml:space="preserve"> a water well tracking system in compliance with District Rules and </w:t>
      </w:r>
      <w:r w:rsidR="00717205">
        <w:rPr>
          <w:rFonts w:ascii="Times New Roman" w:hAnsi="Times New Roman"/>
          <w:sz w:val="24"/>
          <w:szCs w:val="24"/>
        </w:rPr>
        <w:t>s</w:t>
      </w:r>
      <w:r w:rsidR="005B6D41">
        <w:rPr>
          <w:rFonts w:ascii="Times New Roman" w:hAnsi="Times New Roman"/>
          <w:sz w:val="24"/>
          <w:szCs w:val="24"/>
        </w:rPr>
        <w:t xml:space="preserve">tate law through water well registration, water well permits, </w:t>
      </w:r>
      <w:r w:rsidR="00EB38C2">
        <w:rPr>
          <w:rFonts w:ascii="Times New Roman" w:hAnsi="Times New Roman"/>
          <w:sz w:val="24"/>
          <w:szCs w:val="24"/>
        </w:rPr>
        <w:t xml:space="preserve">state well reports and other </w:t>
      </w:r>
      <w:r w:rsidR="002E327C">
        <w:rPr>
          <w:rFonts w:ascii="Times New Roman" w:hAnsi="Times New Roman"/>
          <w:sz w:val="24"/>
          <w:szCs w:val="24"/>
        </w:rPr>
        <w:t xml:space="preserve">available </w:t>
      </w:r>
      <w:r w:rsidR="00EB38C2">
        <w:rPr>
          <w:rFonts w:ascii="Times New Roman" w:hAnsi="Times New Roman"/>
          <w:sz w:val="24"/>
          <w:szCs w:val="24"/>
        </w:rPr>
        <w:t>informati</w:t>
      </w:r>
      <w:r w:rsidR="00EA0C24">
        <w:rPr>
          <w:rFonts w:ascii="Times New Roman" w:hAnsi="Times New Roman"/>
          <w:sz w:val="24"/>
          <w:szCs w:val="24"/>
        </w:rPr>
        <w:t>on</w:t>
      </w:r>
      <w:r w:rsidR="002E327C">
        <w:rPr>
          <w:rFonts w:ascii="Times New Roman" w:hAnsi="Times New Roman"/>
          <w:sz w:val="24"/>
          <w:szCs w:val="24"/>
        </w:rPr>
        <w:t>/programs pertinent to water wells and groundwater protection.</w:t>
      </w:r>
    </w:p>
    <w:p w14:paraId="4B5661E8" w14:textId="77777777" w:rsidR="00FC661C" w:rsidRDefault="00B60992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the three County Commissioners Court</w:t>
      </w:r>
      <w:r w:rsidR="001A29ED">
        <w:rPr>
          <w:rFonts w:ascii="Times New Roman" w:hAnsi="Times New Roman"/>
          <w:sz w:val="24"/>
          <w:szCs w:val="24"/>
        </w:rPr>
        <w:t xml:space="preserve">s’, within the District, in filling </w:t>
      </w:r>
      <w:r w:rsidR="002E327C">
        <w:rPr>
          <w:rFonts w:ascii="Times New Roman" w:hAnsi="Times New Roman"/>
          <w:sz w:val="24"/>
          <w:szCs w:val="24"/>
        </w:rPr>
        <w:t>4 year term appointments to the 9 member Board of Directors.</w:t>
      </w:r>
      <w:r w:rsidR="002E327C" w:rsidDel="00B60992">
        <w:rPr>
          <w:rFonts w:ascii="Times New Roman" w:hAnsi="Times New Roman"/>
          <w:sz w:val="24"/>
          <w:szCs w:val="24"/>
        </w:rPr>
        <w:t xml:space="preserve"> </w:t>
      </w:r>
    </w:p>
    <w:p w14:paraId="4BF6E41C" w14:textId="21E93B40" w:rsidR="00FC661C" w:rsidRDefault="00FC661C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Plan, manage, and coordinate all employee activities including payroll, performance appraisals</w:t>
      </w:r>
      <w:r w:rsidR="00EA0C24">
        <w:rPr>
          <w:rFonts w:ascii="Times New Roman" w:hAnsi="Times New Roman"/>
          <w:sz w:val="24"/>
          <w:szCs w:val="24"/>
        </w:rPr>
        <w:t xml:space="preserve"> and daily job duties</w:t>
      </w:r>
      <w:r w:rsidR="007022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99F66A" w14:textId="211D026F" w:rsidR="00343A6B" w:rsidRDefault="00343A6B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 and interpret pending and/or existing legislation including working with legislators, legal staff and board members. </w:t>
      </w:r>
    </w:p>
    <w:p w14:paraId="028F1E19" w14:textId="1A52DF0F" w:rsidR="0028365D" w:rsidRDefault="0028365D" w:rsidP="0018185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</w:t>
      </w:r>
      <w:r w:rsidR="00AF3394">
        <w:rPr>
          <w:rFonts w:ascii="Times New Roman" w:hAnsi="Times New Roman"/>
          <w:sz w:val="24"/>
          <w:szCs w:val="24"/>
        </w:rPr>
        <w:t>groundwater</w:t>
      </w:r>
      <w:r>
        <w:rPr>
          <w:rFonts w:ascii="Times New Roman" w:hAnsi="Times New Roman"/>
          <w:sz w:val="24"/>
          <w:szCs w:val="24"/>
        </w:rPr>
        <w:t xml:space="preserve"> management areas </w:t>
      </w:r>
      <w:r w:rsidR="00AF3394">
        <w:rPr>
          <w:rFonts w:ascii="Times New Roman" w:hAnsi="Times New Roman"/>
          <w:sz w:val="24"/>
          <w:szCs w:val="24"/>
        </w:rPr>
        <w:t xml:space="preserve">and regional planning groups </w:t>
      </w:r>
      <w:r>
        <w:rPr>
          <w:rFonts w:ascii="Times New Roman" w:hAnsi="Times New Roman"/>
          <w:sz w:val="24"/>
          <w:szCs w:val="24"/>
        </w:rPr>
        <w:t>to define suitable desired future conditions</w:t>
      </w:r>
      <w:r w:rsidR="00AF3394">
        <w:rPr>
          <w:rFonts w:ascii="Times New Roman" w:hAnsi="Times New Roman"/>
          <w:sz w:val="24"/>
          <w:szCs w:val="24"/>
        </w:rPr>
        <w:t xml:space="preserve"> as required by state law</w:t>
      </w:r>
      <w:r w:rsidR="0070224C">
        <w:rPr>
          <w:rFonts w:ascii="Times New Roman" w:hAnsi="Times New Roman"/>
          <w:sz w:val="24"/>
          <w:szCs w:val="24"/>
        </w:rPr>
        <w:t>.</w:t>
      </w:r>
      <w:r w:rsidR="00AF3394">
        <w:rPr>
          <w:rFonts w:ascii="Times New Roman" w:hAnsi="Times New Roman"/>
          <w:sz w:val="24"/>
          <w:szCs w:val="24"/>
        </w:rPr>
        <w:t xml:space="preserve"> </w:t>
      </w:r>
    </w:p>
    <w:p w14:paraId="4782538A" w14:textId="77777777" w:rsidR="00717205" w:rsidRDefault="00B42C83" w:rsidP="009B506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other duties as assigned by the </w:t>
      </w:r>
      <w:r w:rsidR="00050D9C">
        <w:rPr>
          <w:rFonts w:ascii="Times New Roman" w:hAnsi="Times New Roman"/>
          <w:sz w:val="24"/>
          <w:szCs w:val="24"/>
        </w:rPr>
        <w:t>Board of Directors or the State of Texas</w:t>
      </w:r>
      <w:r>
        <w:rPr>
          <w:rFonts w:ascii="Times New Roman" w:hAnsi="Times New Roman"/>
          <w:sz w:val="24"/>
          <w:szCs w:val="24"/>
        </w:rPr>
        <w:t>.</w:t>
      </w:r>
    </w:p>
    <w:p w14:paraId="6DCBA049" w14:textId="7B7E0CCD" w:rsidR="00717205" w:rsidRDefault="00B56B6F" w:rsidP="004A6BD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Develop, implement and monitor educational activities and programs for the Distric</w:t>
      </w:r>
      <w:r w:rsidR="00717205">
        <w:rPr>
          <w:rFonts w:ascii="Times New Roman" w:hAnsi="Times New Roman"/>
          <w:sz w:val="24"/>
          <w:szCs w:val="24"/>
        </w:rPr>
        <w:t>t</w:t>
      </w:r>
      <w:r w:rsidR="007300B9">
        <w:rPr>
          <w:rFonts w:ascii="Times New Roman" w:hAnsi="Times New Roman"/>
          <w:sz w:val="24"/>
          <w:szCs w:val="24"/>
        </w:rPr>
        <w:t>.</w:t>
      </w:r>
    </w:p>
    <w:p w14:paraId="37D1087B" w14:textId="127A697D" w:rsidR="008D64CD" w:rsidRDefault="00AF3394" w:rsidP="004A6BD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field work such as water level monitoring, pump tests, water quality sampling, spring discharge, stream flow monitoring, well inspections and investigations. </w:t>
      </w:r>
    </w:p>
    <w:p w14:paraId="15788FAE" w14:textId="19F081A0" w:rsidR="00E7758F" w:rsidRDefault="00E7758F" w:rsidP="004A6BD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and </w:t>
      </w:r>
      <w:r w:rsidR="007B59FE">
        <w:rPr>
          <w:rFonts w:ascii="Times New Roman" w:hAnsi="Times New Roman"/>
          <w:sz w:val="24"/>
          <w:szCs w:val="24"/>
        </w:rPr>
        <w:t>monitor</w:t>
      </w:r>
      <w:r>
        <w:rPr>
          <w:rFonts w:ascii="Times New Roman" w:hAnsi="Times New Roman"/>
          <w:sz w:val="24"/>
          <w:szCs w:val="24"/>
        </w:rPr>
        <w:t xml:space="preserve"> the Managed Aquifer Recharge</w:t>
      </w:r>
      <w:r w:rsidR="007B59FE">
        <w:rPr>
          <w:rFonts w:ascii="Times New Roman" w:hAnsi="Times New Roman"/>
          <w:sz w:val="24"/>
          <w:szCs w:val="24"/>
        </w:rPr>
        <w:t xml:space="preserve"> project that the District is implementing.</w:t>
      </w:r>
    </w:p>
    <w:p w14:paraId="693F292D" w14:textId="77777777" w:rsidR="008D64CD" w:rsidRPr="00D070E0" w:rsidRDefault="008D64CD" w:rsidP="00D25C7D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14:paraId="371BA307" w14:textId="77777777" w:rsidR="00DE23A7" w:rsidRPr="00D070E0" w:rsidRDefault="00DE23A7" w:rsidP="00D25C7D">
      <w:pPr>
        <w:pStyle w:val="NoSpacing"/>
        <w:jc w:val="both"/>
        <w:rPr>
          <w:rFonts w:ascii="Times New Roman" w:hAnsi="Times New Roman"/>
          <w:sz w:val="40"/>
          <w:szCs w:val="40"/>
        </w:rPr>
      </w:pPr>
    </w:p>
    <w:p w14:paraId="3A4A0ACD" w14:textId="6DF4FC8B" w:rsidR="00D25C7D" w:rsidRDefault="00D25C7D" w:rsidP="00D25C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QUALIFICATIONS:</w:t>
      </w:r>
    </w:p>
    <w:p w14:paraId="6A895CBA" w14:textId="77777777" w:rsidR="00CA33C0" w:rsidRDefault="00CA33C0" w:rsidP="00D25C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58D2A59" w14:textId="77777777" w:rsidR="00D25C7D" w:rsidRDefault="00D25C7D" w:rsidP="00D25C7D">
      <w:pPr>
        <w:pStyle w:val="NoSpacing"/>
        <w:ind w:left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Education:</w:t>
      </w:r>
    </w:p>
    <w:p w14:paraId="0A67A808" w14:textId="77777777" w:rsidR="00DC376D" w:rsidRDefault="00A31C2C" w:rsidP="003A66F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Graduation from an accredited four-year college or university</w:t>
      </w:r>
      <w:r w:rsidR="00DC376D">
        <w:rPr>
          <w:rFonts w:ascii="Times New Roman" w:hAnsi="Times New Roman"/>
          <w:sz w:val="24"/>
          <w:szCs w:val="24"/>
        </w:rPr>
        <w:t>.</w:t>
      </w:r>
    </w:p>
    <w:p w14:paraId="09C276C2" w14:textId="77777777" w:rsidR="00DC376D" w:rsidRPr="00D070E0" w:rsidRDefault="00DC376D" w:rsidP="0029195F">
      <w:pPr>
        <w:pStyle w:val="NoSpacing"/>
        <w:ind w:left="1440"/>
        <w:rPr>
          <w:rFonts w:ascii="Times New Roman" w:hAnsi="Times New Roman"/>
          <w:sz w:val="2"/>
          <w:szCs w:val="2"/>
        </w:rPr>
      </w:pPr>
    </w:p>
    <w:p w14:paraId="539E63EF" w14:textId="6B28A96C" w:rsidR="00D25C7D" w:rsidRDefault="00DC376D" w:rsidP="003A66F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31C2C">
        <w:rPr>
          <w:rFonts w:ascii="Times New Roman" w:hAnsi="Times New Roman"/>
          <w:sz w:val="24"/>
          <w:szCs w:val="24"/>
        </w:rPr>
        <w:t xml:space="preserve">dvanced degree </w:t>
      </w:r>
      <w:r>
        <w:rPr>
          <w:rFonts w:ascii="Times New Roman" w:hAnsi="Times New Roman"/>
          <w:sz w:val="24"/>
          <w:szCs w:val="24"/>
        </w:rPr>
        <w:t>is preferred. (N</w:t>
      </w:r>
      <w:r w:rsidR="00A31C2C">
        <w:rPr>
          <w:rFonts w:ascii="Times New Roman" w:hAnsi="Times New Roman"/>
          <w:sz w:val="24"/>
          <w:szCs w:val="24"/>
        </w:rPr>
        <w:t xml:space="preserve">atural sciences, engineering, </w:t>
      </w:r>
      <w:r w:rsidR="00E4769B">
        <w:rPr>
          <w:rFonts w:ascii="Times New Roman" w:hAnsi="Times New Roman"/>
          <w:sz w:val="24"/>
          <w:szCs w:val="24"/>
        </w:rPr>
        <w:t>public/business administration, leadership or business management, political science, or closely related field</w:t>
      </w:r>
      <w:r>
        <w:rPr>
          <w:rFonts w:ascii="Times New Roman" w:hAnsi="Times New Roman"/>
          <w:sz w:val="24"/>
          <w:szCs w:val="24"/>
        </w:rPr>
        <w:t>)</w:t>
      </w:r>
    </w:p>
    <w:p w14:paraId="7E6CAC3A" w14:textId="77777777" w:rsidR="00D25C7D" w:rsidRPr="00D070E0" w:rsidRDefault="00DE23A7" w:rsidP="00D25C7D">
      <w:pPr>
        <w:pStyle w:val="NoSpacing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</w:p>
    <w:p w14:paraId="2A181632" w14:textId="77777777" w:rsidR="00DE23A7" w:rsidRDefault="00A65DB7" w:rsidP="00DE23A7">
      <w:pPr>
        <w:pStyle w:val="NoSpacing"/>
        <w:ind w:left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</w:t>
      </w:r>
      <w:r w:rsidR="00DE23A7">
        <w:rPr>
          <w:rFonts w:ascii="Times New Roman" w:hAnsi="Times New Roman"/>
          <w:b/>
          <w:sz w:val="24"/>
          <w:szCs w:val="24"/>
        </w:rPr>
        <w:t>:</w:t>
      </w:r>
    </w:p>
    <w:p w14:paraId="2DEC60AB" w14:textId="77777777" w:rsidR="00BF1ABF" w:rsidRDefault="00A65DB7" w:rsidP="00BF1AB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related to groundwater conservation districts in Texas</w:t>
      </w:r>
      <w:r w:rsidR="00BF1ABF">
        <w:rPr>
          <w:rFonts w:ascii="Times New Roman" w:hAnsi="Times New Roman"/>
          <w:sz w:val="24"/>
          <w:szCs w:val="24"/>
        </w:rPr>
        <w:t xml:space="preserve">   </w:t>
      </w:r>
    </w:p>
    <w:p w14:paraId="709564E3" w14:textId="4EECDA51" w:rsidR="00BF1ABF" w:rsidRPr="00BF1ABF" w:rsidRDefault="00BF1ABF" w:rsidP="00BF1AB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65DB7">
        <w:rPr>
          <w:rFonts w:ascii="Times New Roman" w:hAnsi="Times New Roman"/>
          <w:sz w:val="24"/>
          <w:szCs w:val="24"/>
        </w:rPr>
        <w:t xml:space="preserve">eveloping policy recommendations for local, state, governing boards, and/or other legislative bodies </w:t>
      </w:r>
      <w:r>
        <w:rPr>
          <w:rFonts w:ascii="Times New Roman" w:hAnsi="Times New Roman"/>
          <w:sz w:val="24"/>
          <w:szCs w:val="24"/>
        </w:rPr>
        <w:t>or</w:t>
      </w:r>
      <w:r w:rsidR="00DE23A7">
        <w:rPr>
          <w:rFonts w:ascii="Times New Roman" w:hAnsi="Times New Roman"/>
          <w:sz w:val="24"/>
          <w:szCs w:val="24"/>
        </w:rPr>
        <w:t xml:space="preserve"> 2-3 years of experience in a related field. </w:t>
      </w:r>
    </w:p>
    <w:p w14:paraId="79185001" w14:textId="6B387961" w:rsidR="00DE23A7" w:rsidRPr="00A65DB7" w:rsidRDefault="00DE23A7" w:rsidP="00BF1AB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strong background in business and office management preferred.  </w:t>
      </w:r>
    </w:p>
    <w:p w14:paraId="34C24062" w14:textId="77777777" w:rsidR="00DE23A7" w:rsidRPr="00D070E0" w:rsidRDefault="00DE23A7" w:rsidP="00DE23A7">
      <w:pPr>
        <w:pStyle w:val="NoSpacing"/>
        <w:ind w:left="1440"/>
        <w:jc w:val="both"/>
        <w:rPr>
          <w:rFonts w:ascii="Times New Roman" w:hAnsi="Times New Roman"/>
          <w:sz w:val="36"/>
          <w:szCs w:val="36"/>
        </w:rPr>
      </w:pPr>
    </w:p>
    <w:p w14:paraId="1B2CB98F" w14:textId="77777777" w:rsidR="00D25C7D" w:rsidRDefault="00D25C7D" w:rsidP="00D25C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8764CA">
        <w:rPr>
          <w:rFonts w:ascii="Times New Roman" w:hAnsi="Times New Roman"/>
          <w:b/>
          <w:sz w:val="24"/>
          <w:szCs w:val="24"/>
        </w:rPr>
        <w:t>Knowledge</w:t>
      </w:r>
      <w:r w:rsidR="00D2711F">
        <w:rPr>
          <w:rFonts w:ascii="Times New Roman" w:hAnsi="Times New Roman"/>
          <w:b/>
          <w:sz w:val="24"/>
          <w:szCs w:val="24"/>
        </w:rPr>
        <w:t>:</w:t>
      </w:r>
    </w:p>
    <w:p w14:paraId="1DD76124" w14:textId="77777777" w:rsidR="00D25C7D" w:rsidRDefault="00B10887" w:rsidP="00D25C7D">
      <w:pPr>
        <w:pStyle w:val="NoSpacing"/>
        <w:numPr>
          <w:ilvl w:val="0"/>
          <w:numId w:val="3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management including budget development, accounting systems, and investments.</w:t>
      </w:r>
    </w:p>
    <w:p w14:paraId="6AB672C6" w14:textId="77777777" w:rsidR="001E4FF9" w:rsidRDefault="00B10887" w:rsidP="00D25C7D">
      <w:pPr>
        <w:pStyle w:val="NoSpacing"/>
        <w:numPr>
          <w:ilvl w:val="0"/>
          <w:numId w:val="3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Supervision of personnel and benefits administration, purchasing, </w:t>
      </w:r>
      <w:r w:rsidR="00521B3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asset management.</w:t>
      </w:r>
    </w:p>
    <w:p w14:paraId="745E07D1" w14:textId="77777777" w:rsidR="00BD7ED4" w:rsidRPr="007F7280" w:rsidRDefault="00BD7ED4" w:rsidP="00D25C7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of groundwater </w:t>
      </w:r>
      <w:r w:rsidR="00A65DB7">
        <w:rPr>
          <w:rFonts w:ascii="Times New Roman" w:hAnsi="Times New Roman"/>
          <w:sz w:val="24"/>
          <w:szCs w:val="24"/>
        </w:rPr>
        <w:t xml:space="preserve">resources including </w:t>
      </w:r>
      <w:r>
        <w:rPr>
          <w:rFonts w:ascii="Times New Roman" w:hAnsi="Times New Roman"/>
          <w:sz w:val="24"/>
          <w:szCs w:val="24"/>
        </w:rPr>
        <w:t xml:space="preserve">programs, legislation, and regulatory </w:t>
      </w:r>
      <w:r w:rsidR="00D35F2C">
        <w:rPr>
          <w:rFonts w:ascii="Times New Roman" w:hAnsi="Times New Roman"/>
          <w:sz w:val="24"/>
          <w:szCs w:val="24"/>
        </w:rPr>
        <w:t>agencies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5EE0B9" w14:textId="6EDF4ECC" w:rsidR="007F7280" w:rsidRPr="00D25C7D" w:rsidRDefault="00F1180B" w:rsidP="00D25C7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</w:t>
      </w:r>
      <w:r w:rsidR="007F7280">
        <w:rPr>
          <w:rFonts w:ascii="Times New Roman" w:hAnsi="Times New Roman"/>
          <w:sz w:val="24"/>
          <w:szCs w:val="24"/>
        </w:rPr>
        <w:t xml:space="preserve"> knowledge of </w:t>
      </w:r>
      <w:r w:rsidR="00B42C83">
        <w:rPr>
          <w:rFonts w:ascii="Times New Roman" w:hAnsi="Times New Roman"/>
          <w:sz w:val="24"/>
          <w:szCs w:val="24"/>
        </w:rPr>
        <w:t xml:space="preserve">QuickBooks including </w:t>
      </w:r>
      <w:r w:rsidR="007F7280">
        <w:rPr>
          <w:rFonts w:ascii="Times New Roman" w:hAnsi="Times New Roman"/>
          <w:sz w:val="24"/>
          <w:szCs w:val="24"/>
        </w:rPr>
        <w:t>payroll</w:t>
      </w:r>
      <w:r>
        <w:rPr>
          <w:rFonts w:ascii="Times New Roman" w:hAnsi="Times New Roman"/>
          <w:sz w:val="24"/>
          <w:szCs w:val="24"/>
        </w:rPr>
        <w:t>, accounts payable,</w:t>
      </w:r>
      <w:r w:rsidR="00D07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accounts receivable and budget</w:t>
      </w:r>
      <w:r w:rsidR="007F7280">
        <w:rPr>
          <w:rFonts w:ascii="Times New Roman" w:hAnsi="Times New Roman"/>
          <w:sz w:val="24"/>
          <w:szCs w:val="24"/>
        </w:rPr>
        <w:t xml:space="preserve"> procedures and processes</w:t>
      </w:r>
      <w:r w:rsidR="00B42C83">
        <w:rPr>
          <w:rFonts w:ascii="Times New Roman" w:hAnsi="Times New Roman"/>
          <w:sz w:val="24"/>
          <w:szCs w:val="24"/>
        </w:rPr>
        <w:t>.</w:t>
      </w:r>
    </w:p>
    <w:p w14:paraId="10E00688" w14:textId="77777777" w:rsidR="00D25C7D" w:rsidRPr="00D070E0" w:rsidRDefault="00D25C7D" w:rsidP="00D25C7D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14:paraId="7D674367" w14:textId="77777777" w:rsidR="00D25C7D" w:rsidRDefault="00D25C7D" w:rsidP="00D25C7D">
      <w:pPr>
        <w:pStyle w:val="NoSpacing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</w:t>
      </w:r>
      <w:r w:rsidR="008764CA">
        <w:rPr>
          <w:rFonts w:ascii="Times New Roman" w:hAnsi="Times New Roman"/>
          <w:b/>
          <w:sz w:val="24"/>
          <w:szCs w:val="24"/>
        </w:rPr>
        <w:t xml:space="preserve"> and Abilities</w:t>
      </w:r>
      <w:r>
        <w:rPr>
          <w:rFonts w:ascii="Times New Roman" w:hAnsi="Times New Roman"/>
          <w:b/>
          <w:sz w:val="24"/>
          <w:szCs w:val="24"/>
        </w:rPr>
        <w:t>:</w:t>
      </w:r>
      <w:r w:rsidRPr="00D25C7D">
        <w:rPr>
          <w:rFonts w:ascii="Times New Roman" w:hAnsi="Times New Roman"/>
          <w:sz w:val="24"/>
          <w:szCs w:val="24"/>
        </w:rPr>
        <w:t xml:space="preserve"> </w:t>
      </w:r>
    </w:p>
    <w:p w14:paraId="7D91C8DD" w14:textId="77777777" w:rsidR="00D25C7D" w:rsidRDefault="00D25C7D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Understanding of </w:t>
      </w:r>
      <w:r w:rsidR="00B10887">
        <w:rPr>
          <w:rFonts w:ascii="Times New Roman" w:hAnsi="Times New Roman"/>
          <w:sz w:val="24"/>
          <w:szCs w:val="24"/>
        </w:rPr>
        <w:t xml:space="preserve">water resource management and issues. </w:t>
      </w:r>
    </w:p>
    <w:p w14:paraId="5CD3CFA1" w14:textId="77777777" w:rsidR="00D25C7D" w:rsidRDefault="00D25C7D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 and written communication skills required.</w:t>
      </w:r>
    </w:p>
    <w:p w14:paraId="44D12B61" w14:textId="3FF9355C" w:rsidR="00D25C7D" w:rsidRDefault="00D27185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computer skills</w:t>
      </w:r>
      <w:r w:rsidR="00DB019A">
        <w:rPr>
          <w:rFonts w:ascii="Times New Roman" w:hAnsi="Times New Roman"/>
          <w:sz w:val="24"/>
          <w:szCs w:val="24"/>
        </w:rPr>
        <w:t>, including Microsoft Word,</w:t>
      </w:r>
      <w:r w:rsidR="007300B9">
        <w:rPr>
          <w:rFonts w:ascii="Times New Roman" w:hAnsi="Times New Roman"/>
          <w:sz w:val="24"/>
          <w:szCs w:val="24"/>
        </w:rPr>
        <w:t xml:space="preserve"> </w:t>
      </w:r>
      <w:r w:rsidR="00DB019A">
        <w:rPr>
          <w:rFonts w:ascii="Times New Roman" w:hAnsi="Times New Roman"/>
          <w:sz w:val="24"/>
          <w:szCs w:val="24"/>
        </w:rPr>
        <w:t>Excel, Access, Teams and PowerPoint.</w:t>
      </w:r>
    </w:p>
    <w:p w14:paraId="67A56012" w14:textId="14CC677D" w:rsidR="00DB019A" w:rsidRDefault="00DB019A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knowledge of ArcGis is preferred.</w:t>
      </w:r>
    </w:p>
    <w:p w14:paraId="277A048D" w14:textId="77777777" w:rsidR="00D25C7D" w:rsidRDefault="00F1180B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adjust</w:t>
      </w:r>
      <w:r w:rsidR="00D25C7D">
        <w:rPr>
          <w:rFonts w:ascii="Times New Roman" w:hAnsi="Times New Roman"/>
          <w:sz w:val="24"/>
          <w:szCs w:val="24"/>
        </w:rPr>
        <w:t xml:space="preserve"> </w:t>
      </w:r>
      <w:r w:rsidR="00717205">
        <w:rPr>
          <w:rFonts w:ascii="Times New Roman" w:hAnsi="Times New Roman"/>
          <w:sz w:val="24"/>
          <w:szCs w:val="24"/>
        </w:rPr>
        <w:t>work plans based on shifting priorities</w:t>
      </w:r>
      <w:r w:rsidR="00D25C7D">
        <w:rPr>
          <w:rFonts w:ascii="Times New Roman" w:hAnsi="Times New Roman"/>
          <w:sz w:val="24"/>
          <w:szCs w:val="24"/>
        </w:rPr>
        <w:t>.</w:t>
      </w:r>
    </w:p>
    <w:p w14:paraId="0F0D66AC" w14:textId="77777777" w:rsidR="00D25C7D" w:rsidRDefault="00F1180B" w:rsidP="00D25C7D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</w:t>
      </w:r>
      <w:r w:rsidR="00D25C7D">
        <w:rPr>
          <w:rFonts w:ascii="Times New Roman" w:hAnsi="Times New Roman"/>
          <w:sz w:val="24"/>
          <w:szCs w:val="24"/>
        </w:rPr>
        <w:t xml:space="preserve"> </w:t>
      </w:r>
      <w:r w:rsidR="00717205">
        <w:rPr>
          <w:rFonts w:ascii="Times New Roman" w:hAnsi="Times New Roman"/>
          <w:sz w:val="24"/>
          <w:szCs w:val="24"/>
        </w:rPr>
        <w:t xml:space="preserve">one’s own </w:t>
      </w:r>
      <w:r w:rsidR="00D25C7D">
        <w:rPr>
          <w:rFonts w:ascii="Times New Roman" w:hAnsi="Times New Roman"/>
          <w:sz w:val="24"/>
          <w:szCs w:val="24"/>
        </w:rPr>
        <w:t xml:space="preserve">time and </w:t>
      </w:r>
      <w:r w:rsidR="00717205">
        <w:rPr>
          <w:rFonts w:ascii="Times New Roman" w:hAnsi="Times New Roman"/>
          <w:sz w:val="24"/>
          <w:szCs w:val="24"/>
        </w:rPr>
        <w:t xml:space="preserve">the </w:t>
      </w:r>
      <w:r w:rsidR="00D25C7D">
        <w:rPr>
          <w:rFonts w:ascii="Times New Roman" w:hAnsi="Times New Roman"/>
          <w:sz w:val="24"/>
          <w:szCs w:val="24"/>
        </w:rPr>
        <w:t>time of others</w:t>
      </w:r>
      <w:r>
        <w:rPr>
          <w:rFonts w:ascii="Times New Roman" w:hAnsi="Times New Roman"/>
          <w:sz w:val="24"/>
          <w:szCs w:val="24"/>
        </w:rPr>
        <w:t xml:space="preserve"> well</w:t>
      </w:r>
      <w:r w:rsidR="00D25C7D">
        <w:rPr>
          <w:rFonts w:ascii="Times New Roman" w:hAnsi="Times New Roman"/>
          <w:sz w:val="24"/>
          <w:szCs w:val="24"/>
        </w:rPr>
        <w:t xml:space="preserve">. </w:t>
      </w:r>
    </w:p>
    <w:p w14:paraId="102898F9" w14:textId="77777777" w:rsidR="0011705B" w:rsidRPr="0011705B" w:rsidRDefault="00BD7ED4" w:rsidP="001170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</w:t>
      </w:r>
      <w:r w:rsidR="00717205">
        <w:rPr>
          <w:rFonts w:ascii="Times New Roman" w:hAnsi="Times New Roman"/>
          <w:sz w:val="24"/>
          <w:szCs w:val="24"/>
        </w:rPr>
        <w:t>asses</w:t>
      </w:r>
      <w:r w:rsidR="00EE3438">
        <w:rPr>
          <w:rFonts w:ascii="Times New Roman" w:hAnsi="Times New Roman"/>
          <w:sz w:val="24"/>
          <w:szCs w:val="24"/>
        </w:rPr>
        <w:t>s</w:t>
      </w:r>
      <w:r w:rsidR="00717205">
        <w:rPr>
          <w:rFonts w:ascii="Times New Roman" w:hAnsi="Times New Roman"/>
          <w:sz w:val="24"/>
          <w:szCs w:val="24"/>
        </w:rPr>
        <w:t xml:space="preserve"> complex issues</w:t>
      </w:r>
      <w:r>
        <w:rPr>
          <w:rFonts w:ascii="Times New Roman" w:hAnsi="Times New Roman"/>
          <w:sz w:val="24"/>
          <w:szCs w:val="24"/>
        </w:rPr>
        <w:t xml:space="preserve"> and take appropriate operational action.</w:t>
      </w:r>
      <w:r w:rsidR="0011705B" w:rsidRPr="0011705B">
        <w:rPr>
          <w:rFonts w:ascii="Times New Roman" w:hAnsi="Times New Roman"/>
          <w:sz w:val="24"/>
          <w:szCs w:val="24"/>
        </w:rPr>
        <w:t xml:space="preserve"> </w:t>
      </w:r>
    </w:p>
    <w:p w14:paraId="00813CB0" w14:textId="77777777" w:rsidR="00D25C7D" w:rsidRPr="0011705B" w:rsidRDefault="0011705B" w:rsidP="001170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exercise initiative, independent judgment, and responsibility.</w:t>
      </w:r>
    </w:p>
    <w:p w14:paraId="7901D033" w14:textId="77777777" w:rsidR="00B42C83" w:rsidRDefault="00F1180B" w:rsidP="00B42C83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complex problems and review</w:t>
      </w:r>
      <w:r w:rsidR="00D25C7D">
        <w:rPr>
          <w:rFonts w:ascii="Times New Roman" w:hAnsi="Times New Roman"/>
          <w:sz w:val="24"/>
          <w:szCs w:val="24"/>
        </w:rPr>
        <w:t xml:space="preserve"> related info</w:t>
      </w:r>
      <w:r>
        <w:rPr>
          <w:rFonts w:ascii="Times New Roman" w:hAnsi="Times New Roman"/>
          <w:sz w:val="24"/>
          <w:szCs w:val="24"/>
        </w:rPr>
        <w:t>rmation to</w:t>
      </w:r>
      <w:r w:rsidR="00D25C7D">
        <w:rPr>
          <w:rFonts w:ascii="Times New Roman" w:hAnsi="Times New Roman"/>
          <w:sz w:val="24"/>
          <w:szCs w:val="24"/>
        </w:rPr>
        <w:t xml:space="preserve"> develop and evaluate options and implement solutions. </w:t>
      </w:r>
    </w:p>
    <w:p w14:paraId="559D316F" w14:textId="77777777" w:rsidR="00B42C83" w:rsidRDefault="00B42C83" w:rsidP="00B42C83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Self-motivated and capable of working independently.</w:t>
      </w:r>
    </w:p>
    <w:p w14:paraId="0A7E4CEA" w14:textId="77777777" w:rsidR="00B42C83" w:rsidRDefault="00B42C83" w:rsidP="00B42C83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with a strong work ethic.</w:t>
      </w:r>
    </w:p>
    <w:p w14:paraId="2A595B77" w14:textId="77777777" w:rsidR="00D25C7D" w:rsidRDefault="00B42C83" w:rsidP="00B42C83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punctual and dependable.</w:t>
      </w:r>
    </w:p>
    <w:p w14:paraId="4116AF62" w14:textId="6B0B69FE" w:rsidR="00521B38" w:rsidRPr="00B42C83" w:rsidRDefault="00521B38" w:rsidP="00B42C83">
      <w:pPr>
        <w:pStyle w:val="NoSpacing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valid Texas Driver</w:t>
      </w:r>
      <w:r w:rsidR="0088173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License</w:t>
      </w:r>
    </w:p>
    <w:p w14:paraId="1E532390" w14:textId="77777777" w:rsidR="008A7D11" w:rsidRDefault="008A7D11" w:rsidP="00B42C83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14:paraId="7688006F" w14:textId="77777777" w:rsidR="008A7D11" w:rsidRDefault="00DE0EED" w:rsidP="00DE0E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CONDITIONS</w:t>
      </w:r>
      <w:r w:rsidR="008A7D11">
        <w:rPr>
          <w:rFonts w:ascii="Times New Roman" w:hAnsi="Times New Roman"/>
          <w:b/>
          <w:sz w:val="24"/>
          <w:szCs w:val="24"/>
        </w:rPr>
        <w:t>:</w:t>
      </w:r>
    </w:p>
    <w:p w14:paraId="5A859A35" w14:textId="2BCA0BC9" w:rsidR="00D25C7D" w:rsidRDefault="00D35F2C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is </w:t>
      </w:r>
      <w:r w:rsidR="00BD4C89">
        <w:rPr>
          <w:rFonts w:ascii="Times New Roman" w:hAnsi="Times New Roman"/>
          <w:sz w:val="24"/>
          <w:szCs w:val="24"/>
        </w:rPr>
        <w:t xml:space="preserve">both field and office </w:t>
      </w:r>
      <w:r w:rsidR="0046126D">
        <w:rPr>
          <w:rFonts w:ascii="Times New Roman" w:hAnsi="Times New Roman"/>
          <w:sz w:val="24"/>
          <w:szCs w:val="24"/>
        </w:rPr>
        <w:t>oriented.</w:t>
      </w:r>
      <w:r w:rsidR="00DE0EED">
        <w:rPr>
          <w:rFonts w:ascii="Times New Roman" w:hAnsi="Times New Roman"/>
          <w:sz w:val="24"/>
          <w:szCs w:val="24"/>
        </w:rPr>
        <w:t xml:space="preserve"> </w:t>
      </w:r>
    </w:p>
    <w:p w14:paraId="5279D512" w14:textId="77777777" w:rsidR="00DE0EED" w:rsidRDefault="00DE0EED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Requires hours seated conducting repetitive motion and typing at a computer.</w:t>
      </w:r>
    </w:p>
    <w:p w14:paraId="26EFEA02" w14:textId="77777777" w:rsidR="00DE0EED" w:rsidRDefault="00DE0EED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req</w:t>
      </w:r>
      <w:r w:rsidR="00D63DB1">
        <w:rPr>
          <w:rFonts w:ascii="Times New Roman" w:hAnsi="Times New Roman"/>
          <w:sz w:val="24"/>
          <w:szCs w:val="24"/>
        </w:rPr>
        <w:t>uire some lifting</w:t>
      </w:r>
      <w:r w:rsidR="001E4FF9">
        <w:rPr>
          <w:rFonts w:ascii="Times New Roman" w:hAnsi="Times New Roman"/>
          <w:sz w:val="24"/>
          <w:szCs w:val="24"/>
        </w:rPr>
        <w:t>, carrying, and/or maneuvering</w:t>
      </w:r>
      <w:r w:rsidR="00D63DB1">
        <w:rPr>
          <w:rFonts w:ascii="Times New Roman" w:hAnsi="Times New Roman"/>
          <w:sz w:val="24"/>
          <w:szCs w:val="24"/>
        </w:rPr>
        <w:t xml:space="preserve"> of up to </w:t>
      </w:r>
      <w:r>
        <w:rPr>
          <w:rFonts w:ascii="Times New Roman" w:hAnsi="Times New Roman"/>
          <w:sz w:val="24"/>
          <w:szCs w:val="24"/>
        </w:rPr>
        <w:t xml:space="preserve">50 lbs. </w:t>
      </w:r>
    </w:p>
    <w:p w14:paraId="5CF119BA" w14:textId="77777777" w:rsidR="001E4FF9" w:rsidRDefault="001E4FF9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sit and/or stand for extended periods of time while performing routine office duties.</w:t>
      </w:r>
    </w:p>
    <w:p w14:paraId="2874EDF5" w14:textId="77777777" w:rsidR="001E4FF9" w:rsidRDefault="001E4FF9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Occasion</w:t>
      </w:r>
      <w:r w:rsidR="00521B3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extended hours</w:t>
      </w:r>
      <w:r w:rsidR="00D35F2C">
        <w:rPr>
          <w:rFonts w:ascii="Times New Roman" w:hAnsi="Times New Roman"/>
          <w:sz w:val="24"/>
          <w:szCs w:val="24"/>
        </w:rPr>
        <w:t>.</w:t>
      </w:r>
    </w:p>
    <w:p w14:paraId="28D98D5F" w14:textId="009878D9" w:rsidR="00521B38" w:rsidRDefault="00521B38" w:rsidP="00DE0EED">
      <w:pPr>
        <w:pStyle w:val="NoSpacing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overnight travel required.</w:t>
      </w:r>
    </w:p>
    <w:p w14:paraId="2466E988" w14:textId="77777777" w:rsidR="00FD2798" w:rsidRDefault="00FD2798" w:rsidP="00FD27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60DE04" w14:textId="0E26C0CD" w:rsidR="00FD2798" w:rsidRPr="00413DC9" w:rsidRDefault="00FD2798" w:rsidP="00FD27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2798">
        <w:rPr>
          <w:rFonts w:ascii="Times New Roman" w:hAnsi="Times New Roman"/>
          <w:b/>
          <w:bCs/>
          <w:sz w:val="24"/>
          <w:szCs w:val="24"/>
        </w:rPr>
        <w:t>TO APPLY: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13DC9">
        <w:rPr>
          <w:rFonts w:ascii="Times New Roman" w:hAnsi="Times New Roman"/>
          <w:sz w:val="24"/>
          <w:szCs w:val="24"/>
        </w:rPr>
        <w:t xml:space="preserve">The District is an equal opportunity </w:t>
      </w:r>
      <w:r w:rsidR="00413DC9" w:rsidRPr="00413DC9">
        <w:rPr>
          <w:rFonts w:ascii="Times New Roman" w:hAnsi="Times New Roman"/>
          <w:sz w:val="24"/>
          <w:szCs w:val="24"/>
        </w:rPr>
        <w:t xml:space="preserve">employer.  Qualified and interested candidates should submit a complete application package consisting of their resume and a one-page cover letter describing in narrative form how they are best qualified for this position.  Resumes and cover letters can be submitted via email to </w:t>
      </w:r>
      <w:hyperlink r:id="rId6" w:history="1">
        <w:r w:rsidR="00413DC9" w:rsidRPr="00413DC9">
          <w:rPr>
            <w:rStyle w:val="Hyperlink"/>
            <w:rFonts w:ascii="Times New Roman" w:hAnsi="Times New Roman"/>
            <w:sz w:val="24"/>
            <w:szCs w:val="24"/>
          </w:rPr>
          <w:t>mmcguire@rpgcd.org</w:t>
        </w:r>
      </w:hyperlink>
      <w:r w:rsidR="00413DC9" w:rsidRPr="00413DC9">
        <w:rPr>
          <w:rFonts w:ascii="Times New Roman" w:hAnsi="Times New Roman"/>
          <w:sz w:val="24"/>
          <w:szCs w:val="24"/>
        </w:rPr>
        <w:t xml:space="preserve"> or by mail to:  </w:t>
      </w:r>
    </w:p>
    <w:p w14:paraId="659AD98A" w14:textId="7FBF3C5B" w:rsidR="00FD2798" w:rsidRDefault="00FD2798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9085F6" w14:textId="7A5FA2E0" w:rsidR="00B67E65" w:rsidRDefault="00B67E65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McGuire</w:t>
      </w:r>
    </w:p>
    <w:p w14:paraId="1ED36BA0" w14:textId="535EF094" w:rsidR="00413DC9" w:rsidRDefault="00413DC9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8173F">
        <w:rPr>
          <w:rFonts w:ascii="Times New Roman" w:hAnsi="Times New Roman"/>
          <w:sz w:val="24"/>
          <w:szCs w:val="24"/>
        </w:rPr>
        <w:t xml:space="preserve">olling Plains </w:t>
      </w:r>
      <w:r>
        <w:rPr>
          <w:rFonts w:ascii="Times New Roman" w:hAnsi="Times New Roman"/>
          <w:sz w:val="24"/>
          <w:szCs w:val="24"/>
        </w:rPr>
        <w:t xml:space="preserve">GCD </w:t>
      </w:r>
    </w:p>
    <w:p w14:paraId="50B27249" w14:textId="00FF165A" w:rsidR="00413DC9" w:rsidRDefault="00413DC9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717</w:t>
      </w:r>
    </w:p>
    <w:p w14:paraId="5509190A" w14:textId="0E1FF0D4" w:rsidR="00413DC9" w:rsidRDefault="00413DC9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 N. Munday Ave.</w:t>
      </w:r>
    </w:p>
    <w:p w14:paraId="7A66B274" w14:textId="44074BFC" w:rsidR="00413DC9" w:rsidRDefault="00413DC9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Munday, TX 76371</w:t>
      </w:r>
    </w:p>
    <w:p w14:paraId="66FADCFC" w14:textId="40FC929A" w:rsidR="00742B94" w:rsidRDefault="00742B94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C78058" w14:textId="49939738" w:rsidR="006A345C" w:rsidRDefault="00742B94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may be addressed </w:t>
      </w:r>
      <w:r w:rsidR="006A345C">
        <w:rPr>
          <w:rFonts w:ascii="Times New Roman" w:hAnsi="Times New Roman"/>
          <w:sz w:val="24"/>
          <w:szCs w:val="24"/>
        </w:rPr>
        <w:t>to Mike McGuire:</w:t>
      </w:r>
    </w:p>
    <w:p w14:paraId="3490FCBB" w14:textId="37EEC34F" w:rsidR="00742B94" w:rsidRDefault="00742B94" w:rsidP="006A345C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D695C">
          <w:rPr>
            <w:rStyle w:val="Hyperlink"/>
            <w:rFonts w:ascii="Times New Roman" w:hAnsi="Times New Roman"/>
            <w:sz w:val="24"/>
            <w:szCs w:val="24"/>
          </w:rPr>
          <w:t>mmcguire@rpgcd.org</w:t>
        </w:r>
      </w:hyperlink>
    </w:p>
    <w:p w14:paraId="46821B32" w14:textId="298BC472" w:rsidR="00742B94" w:rsidRDefault="00742B94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(940) 422-1095 office</w:t>
      </w:r>
    </w:p>
    <w:p w14:paraId="5CB4CB79" w14:textId="2135415E" w:rsidR="00742B94" w:rsidRPr="00DE0EED" w:rsidRDefault="00742B94" w:rsidP="00FD2798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(940) </w:t>
      </w:r>
      <w:r w:rsidR="00AB0A92">
        <w:rPr>
          <w:rFonts w:ascii="Times New Roman" w:hAnsi="Times New Roman"/>
          <w:sz w:val="24"/>
          <w:szCs w:val="24"/>
        </w:rPr>
        <w:t>864-4646 cell</w:t>
      </w:r>
    </w:p>
    <w:sectPr w:rsidR="00742B94" w:rsidRPr="00DE0EED" w:rsidSect="00521B3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87E"/>
    <w:multiLevelType w:val="hybridMultilevel"/>
    <w:tmpl w:val="663A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016AC"/>
    <w:multiLevelType w:val="hybridMultilevel"/>
    <w:tmpl w:val="D530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C4434"/>
    <w:multiLevelType w:val="hybridMultilevel"/>
    <w:tmpl w:val="B50E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0670153"/>
    <w:multiLevelType w:val="hybridMultilevel"/>
    <w:tmpl w:val="076C1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128D5"/>
    <w:multiLevelType w:val="hybridMultilevel"/>
    <w:tmpl w:val="691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676B"/>
    <w:multiLevelType w:val="hybridMultilevel"/>
    <w:tmpl w:val="9CF4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94C"/>
    <w:multiLevelType w:val="hybridMultilevel"/>
    <w:tmpl w:val="643A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E5001B"/>
    <w:multiLevelType w:val="hybridMultilevel"/>
    <w:tmpl w:val="53B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3724C"/>
    <w:multiLevelType w:val="hybridMultilevel"/>
    <w:tmpl w:val="B2E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3A1D"/>
    <w:multiLevelType w:val="hybridMultilevel"/>
    <w:tmpl w:val="B884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8467">
    <w:abstractNumId w:val="8"/>
  </w:num>
  <w:num w:numId="2" w16cid:durableId="1589345170">
    <w:abstractNumId w:val="7"/>
  </w:num>
  <w:num w:numId="3" w16cid:durableId="568229440">
    <w:abstractNumId w:val="9"/>
  </w:num>
  <w:num w:numId="4" w16cid:durableId="687683241">
    <w:abstractNumId w:val="6"/>
  </w:num>
  <w:num w:numId="5" w16cid:durableId="1837920158">
    <w:abstractNumId w:val="1"/>
  </w:num>
  <w:num w:numId="6" w16cid:durableId="1500535360">
    <w:abstractNumId w:val="3"/>
  </w:num>
  <w:num w:numId="7" w16cid:durableId="1209294713">
    <w:abstractNumId w:val="4"/>
  </w:num>
  <w:num w:numId="8" w16cid:durableId="70086480">
    <w:abstractNumId w:val="5"/>
  </w:num>
  <w:num w:numId="9" w16cid:durableId="2065761336">
    <w:abstractNumId w:val="0"/>
  </w:num>
  <w:num w:numId="10" w16cid:durableId="465705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D3"/>
    <w:rsid w:val="00050D9C"/>
    <w:rsid w:val="00090ABA"/>
    <w:rsid w:val="000B24AA"/>
    <w:rsid w:val="000D6EDB"/>
    <w:rsid w:val="00101714"/>
    <w:rsid w:val="0011705B"/>
    <w:rsid w:val="001518D3"/>
    <w:rsid w:val="00181859"/>
    <w:rsid w:val="001A25A2"/>
    <w:rsid w:val="001A29ED"/>
    <w:rsid w:val="001E4FF9"/>
    <w:rsid w:val="0028365D"/>
    <w:rsid w:val="0029195F"/>
    <w:rsid w:val="002953DA"/>
    <w:rsid w:val="002E327C"/>
    <w:rsid w:val="002F1B85"/>
    <w:rsid w:val="00343A6B"/>
    <w:rsid w:val="003866A8"/>
    <w:rsid w:val="003A4652"/>
    <w:rsid w:val="003A66FE"/>
    <w:rsid w:val="003C2865"/>
    <w:rsid w:val="00413DC9"/>
    <w:rsid w:val="0042596D"/>
    <w:rsid w:val="004503EA"/>
    <w:rsid w:val="0046126D"/>
    <w:rsid w:val="004866C6"/>
    <w:rsid w:val="004A6BDB"/>
    <w:rsid w:val="004C2832"/>
    <w:rsid w:val="004E0620"/>
    <w:rsid w:val="00521B38"/>
    <w:rsid w:val="005501E7"/>
    <w:rsid w:val="0058325E"/>
    <w:rsid w:val="0058402E"/>
    <w:rsid w:val="00591058"/>
    <w:rsid w:val="005B6D41"/>
    <w:rsid w:val="005D05CA"/>
    <w:rsid w:val="005E1748"/>
    <w:rsid w:val="00647E43"/>
    <w:rsid w:val="00681AE6"/>
    <w:rsid w:val="006A345C"/>
    <w:rsid w:val="006A71AE"/>
    <w:rsid w:val="006D6AC0"/>
    <w:rsid w:val="006F05C6"/>
    <w:rsid w:val="0070224C"/>
    <w:rsid w:val="007135FD"/>
    <w:rsid w:val="00717205"/>
    <w:rsid w:val="00721FF6"/>
    <w:rsid w:val="00722928"/>
    <w:rsid w:val="007300B9"/>
    <w:rsid w:val="0073493E"/>
    <w:rsid w:val="00742B94"/>
    <w:rsid w:val="00755AC9"/>
    <w:rsid w:val="007A2A54"/>
    <w:rsid w:val="007B59FE"/>
    <w:rsid w:val="007C68A2"/>
    <w:rsid w:val="007E2B3C"/>
    <w:rsid w:val="007F7280"/>
    <w:rsid w:val="00815604"/>
    <w:rsid w:val="008764CA"/>
    <w:rsid w:val="0088173F"/>
    <w:rsid w:val="00882B5E"/>
    <w:rsid w:val="008A7D11"/>
    <w:rsid w:val="008B3DBA"/>
    <w:rsid w:val="008D64CD"/>
    <w:rsid w:val="008E22FE"/>
    <w:rsid w:val="008F5908"/>
    <w:rsid w:val="008F690E"/>
    <w:rsid w:val="009B4792"/>
    <w:rsid w:val="009B506E"/>
    <w:rsid w:val="00A05C34"/>
    <w:rsid w:val="00A31C2C"/>
    <w:rsid w:val="00A65DB7"/>
    <w:rsid w:val="00AB0A92"/>
    <w:rsid w:val="00AC7558"/>
    <w:rsid w:val="00AC7D2D"/>
    <w:rsid w:val="00AD5656"/>
    <w:rsid w:val="00AF3394"/>
    <w:rsid w:val="00B10887"/>
    <w:rsid w:val="00B42C83"/>
    <w:rsid w:val="00B52D66"/>
    <w:rsid w:val="00B56B6F"/>
    <w:rsid w:val="00B60992"/>
    <w:rsid w:val="00B67E65"/>
    <w:rsid w:val="00B75094"/>
    <w:rsid w:val="00BB2D96"/>
    <w:rsid w:val="00BD4C89"/>
    <w:rsid w:val="00BD74B5"/>
    <w:rsid w:val="00BD7ED4"/>
    <w:rsid w:val="00BF1ABF"/>
    <w:rsid w:val="00C928AD"/>
    <w:rsid w:val="00CA33C0"/>
    <w:rsid w:val="00CA6CA5"/>
    <w:rsid w:val="00CB158C"/>
    <w:rsid w:val="00D070E0"/>
    <w:rsid w:val="00D16B8D"/>
    <w:rsid w:val="00D25C7D"/>
    <w:rsid w:val="00D2711F"/>
    <w:rsid w:val="00D27185"/>
    <w:rsid w:val="00D27C60"/>
    <w:rsid w:val="00D3520D"/>
    <w:rsid w:val="00D35F2C"/>
    <w:rsid w:val="00D6165D"/>
    <w:rsid w:val="00D63C65"/>
    <w:rsid w:val="00D63DB1"/>
    <w:rsid w:val="00D6676A"/>
    <w:rsid w:val="00DB019A"/>
    <w:rsid w:val="00DC376D"/>
    <w:rsid w:val="00DE0EED"/>
    <w:rsid w:val="00DE23A7"/>
    <w:rsid w:val="00E07C84"/>
    <w:rsid w:val="00E30A8A"/>
    <w:rsid w:val="00E4769B"/>
    <w:rsid w:val="00E7758F"/>
    <w:rsid w:val="00EA0C24"/>
    <w:rsid w:val="00EA781D"/>
    <w:rsid w:val="00EB38C2"/>
    <w:rsid w:val="00EE3438"/>
    <w:rsid w:val="00F1180B"/>
    <w:rsid w:val="00F2287C"/>
    <w:rsid w:val="00F30F28"/>
    <w:rsid w:val="00F85FA7"/>
    <w:rsid w:val="00F92074"/>
    <w:rsid w:val="00FC661C"/>
    <w:rsid w:val="00FD2798"/>
    <w:rsid w:val="00FD6FA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23104"/>
  <w15:docId w15:val="{522FB6C9-9406-4B2D-94A9-AB4CB3A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A9CD-AD36-4820-B3EA-E675AFD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Adams</dc:creator>
  <cp:keywords/>
  <dc:description/>
  <cp:lastModifiedBy>Julia Stanford - TAGD</cp:lastModifiedBy>
  <cp:revision>2</cp:revision>
  <cp:lastPrinted>2022-09-27T21:30:00Z</cp:lastPrinted>
  <dcterms:created xsi:type="dcterms:W3CDTF">2022-09-28T19:25:00Z</dcterms:created>
  <dcterms:modified xsi:type="dcterms:W3CDTF">2022-09-28T19:25:00Z</dcterms:modified>
</cp:coreProperties>
</file>